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29EA0" w14:textId="77777777" w:rsidR="005C321D" w:rsidRPr="009B6CC8" w:rsidRDefault="00000000">
      <w:pPr>
        <w:pStyle w:val="Brdtekst"/>
        <w:spacing w:before="72"/>
        <w:ind w:left="130"/>
        <w:rPr>
          <w:b/>
          <w:bCs/>
          <w:noProof/>
          <w:lang w:val="da-DK"/>
        </w:rPr>
      </w:pPr>
      <w:r w:rsidRPr="009B6CC8">
        <w:rPr>
          <w:b/>
          <w:bCs/>
          <w:noProof/>
          <w:color w:val="231F20"/>
          <w:w w:val="105"/>
          <w:lang w:val="da-DK"/>
        </w:rPr>
        <w:t>Bilag 6: Faktaark til udfyldning</w:t>
      </w:r>
    </w:p>
    <w:p w14:paraId="118C3120" w14:textId="77777777" w:rsidR="005C321D" w:rsidRPr="00C25071" w:rsidRDefault="005C321D">
      <w:pPr>
        <w:pStyle w:val="Brdtekst"/>
        <w:rPr>
          <w:noProof/>
          <w:sz w:val="20"/>
          <w:lang w:val="da-DK"/>
        </w:rPr>
      </w:pPr>
    </w:p>
    <w:p w14:paraId="4A4559AA" w14:textId="77777777" w:rsidR="005C321D" w:rsidRPr="00C25071" w:rsidRDefault="005C321D">
      <w:pPr>
        <w:pStyle w:val="Brdtekst"/>
        <w:spacing w:before="7" w:after="1"/>
        <w:rPr>
          <w:noProof/>
          <w:sz w:val="23"/>
          <w:lang w:val="da-DK"/>
        </w:rPr>
      </w:pPr>
    </w:p>
    <w:tbl>
      <w:tblPr>
        <w:tblStyle w:val="TableNormal"/>
        <w:tblW w:w="0" w:type="auto"/>
        <w:tblInd w:w="13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795"/>
        <w:gridCol w:w="5207"/>
      </w:tblGrid>
      <w:tr w:rsidR="005C321D" w:rsidRPr="00C25071" w14:paraId="335EBCCF" w14:textId="77777777" w:rsidTr="009B6CC8">
        <w:trPr>
          <w:trHeight w:val="488"/>
        </w:trPr>
        <w:tc>
          <w:tcPr>
            <w:tcW w:w="4795" w:type="dxa"/>
            <w:tcBorders>
              <w:left w:val="nil"/>
            </w:tcBorders>
            <w:vAlign w:val="center"/>
          </w:tcPr>
          <w:p w14:paraId="618D9BB5" w14:textId="77777777" w:rsidR="005C321D" w:rsidRPr="00C25071" w:rsidRDefault="00000000" w:rsidP="009B6CC8">
            <w:pPr>
              <w:pStyle w:val="TableParagraph"/>
              <w:spacing w:before="77"/>
              <w:ind w:left="82"/>
              <w:rPr>
                <w:noProof/>
                <w:sz w:val="20"/>
                <w:lang w:val="da-DK"/>
              </w:rPr>
            </w:pPr>
            <w:r w:rsidRPr="00C25071">
              <w:rPr>
                <w:noProof/>
                <w:color w:val="3E403E"/>
                <w:sz w:val="20"/>
                <w:lang w:val="da-DK"/>
              </w:rPr>
              <w:t>LEDER NAVN:</w:t>
            </w:r>
          </w:p>
        </w:tc>
        <w:tc>
          <w:tcPr>
            <w:tcW w:w="5207" w:type="dxa"/>
            <w:tcBorders>
              <w:right w:val="nil"/>
            </w:tcBorders>
            <w:vAlign w:val="center"/>
          </w:tcPr>
          <w:p w14:paraId="109B5D80" w14:textId="77777777" w:rsidR="005C321D" w:rsidRPr="00C25071" w:rsidRDefault="00000000" w:rsidP="009B6CC8">
            <w:pPr>
              <w:pStyle w:val="TableParagraph"/>
              <w:spacing w:before="77"/>
              <w:ind w:left="79"/>
              <w:rPr>
                <w:noProof/>
                <w:sz w:val="20"/>
                <w:lang w:val="da-DK"/>
              </w:rPr>
            </w:pPr>
            <w:r w:rsidRPr="00C25071">
              <w:rPr>
                <w:noProof/>
                <w:color w:val="3E403E"/>
                <w:sz w:val="20"/>
                <w:lang w:val="da-DK"/>
              </w:rPr>
              <w:t>TELEFON:</w:t>
            </w:r>
          </w:p>
        </w:tc>
      </w:tr>
      <w:tr w:rsidR="005C321D" w:rsidRPr="00C25071" w14:paraId="019A72BF" w14:textId="77777777" w:rsidTr="009B6CC8">
        <w:trPr>
          <w:trHeight w:val="493"/>
        </w:trPr>
        <w:tc>
          <w:tcPr>
            <w:tcW w:w="4795" w:type="dxa"/>
            <w:tcBorders>
              <w:left w:val="nil"/>
            </w:tcBorders>
            <w:vAlign w:val="center"/>
          </w:tcPr>
          <w:p w14:paraId="547E2BB6" w14:textId="77777777" w:rsidR="005C321D" w:rsidRPr="00C25071" w:rsidRDefault="00000000" w:rsidP="009B6CC8">
            <w:pPr>
              <w:pStyle w:val="TableParagraph"/>
              <w:spacing w:before="77"/>
              <w:ind w:left="82"/>
              <w:rPr>
                <w:noProof/>
                <w:sz w:val="20"/>
                <w:lang w:val="da-DK"/>
              </w:rPr>
            </w:pPr>
            <w:r w:rsidRPr="00C25071">
              <w:rPr>
                <w:noProof/>
                <w:color w:val="3E403E"/>
                <w:sz w:val="20"/>
                <w:lang w:val="da-DK"/>
              </w:rPr>
              <w:t>AMR NAVN:</w:t>
            </w:r>
          </w:p>
        </w:tc>
        <w:tc>
          <w:tcPr>
            <w:tcW w:w="5207" w:type="dxa"/>
            <w:tcBorders>
              <w:right w:val="nil"/>
            </w:tcBorders>
            <w:vAlign w:val="center"/>
          </w:tcPr>
          <w:p w14:paraId="075FCF25" w14:textId="77777777" w:rsidR="005C321D" w:rsidRPr="00C25071" w:rsidRDefault="00000000" w:rsidP="009B6CC8">
            <w:pPr>
              <w:pStyle w:val="TableParagraph"/>
              <w:spacing w:before="77"/>
              <w:ind w:left="79"/>
              <w:rPr>
                <w:noProof/>
                <w:sz w:val="20"/>
                <w:lang w:val="da-DK"/>
              </w:rPr>
            </w:pPr>
            <w:r w:rsidRPr="00C25071">
              <w:rPr>
                <w:noProof/>
                <w:color w:val="3E403E"/>
                <w:sz w:val="20"/>
                <w:lang w:val="da-DK"/>
              </w:rPr>
              <w:t>TELEFON:</w:t>
            </w:r>
          </w:p>
        </w:tc>
      </w:tr>
    </w:tbl>
    <w:p w14:paraId="1D30B49F" w14:textId="77777777" w:rsidR="005C321D" w:rsidRPr="00C25071" w:rsidRDefault="005C321D">
      <w:pPr>
        <w:pStyle w:val="Brdtekst"/>
        <w:spacing w:before="1"/>
        <w:rPr>
          <w:noProof/>
          <w:sz w:val="27"/>
          <w:lang w:val="da-DK"/>
        </w:rPr>
      </w:pPr>
    </w:p>
    <w:tbl>
      <w:tblPr>
        <w:tblStyle w:val="TableNormal"/>
        <w:tblW w:w="0" w:type="auto"/>
        <w:tblInd w:w="13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795"/>
        <w:gridCol w:w="5207"/>
      </w:tblGrid>
      <w:tr w:rsidR="005C321D" w:rsidRPr="00C25071" w14:paraId="18C359BA" w14:textId="77777777">
        <w:trPr>
          <w:trHeight w:val="448"/>
        </w:trPr>
        <w:tc>
          <w:tcPr>
            <w:tcW w:w="4795" w:type="dxa"/>
            <w:shd w:val="clear" w:color="auto" w:fill="F3723F"/>
          </w:tcPr>
          <w:p w14:paraId="708E0A2E" w14:textId="77777777" w:rsidR="005C321D" w:rsidRPr="00C25071" w:rsidRDefault="00000000">
            <w:pPr>
              <w:pStyle w:val="TableParagraph"/>
              <w:spacing w:before="77"/>
              <w:ind w:left="170"/>
              <w:rPr>
                <w:b/>
                <w:noProof/>
                <w:lang w:val="da-DK"/>
              </w:rPr>
            </w:pPr>
            <w:r w:rsidRPr="00C25071">
              <w:rPr>
                <w:b/>
                <w:noProof/>
                <w:color w:val="FFFFFF"/>
                <w:lang w:val="da-DK"/>
              </w:rPr>
              <w:t>FØR BRUG</w:t>
            </w:r>
          </w:p>
        </w:tc>
        <w:tc>
          <w:tcPr>
            <w:tcW w:w="5207" w:type="dxa"/>
            <w:shd w:val="clear" w:color="auto" w:fill="F3723F"/>
          </w:tcPr>
          <w:p w14:paraId="14298AED" w14:textId="77777777" w:rsidR="005C321D" w:rsidRPr="00C25071" w:rsidRDefault="00000000">
            <w:pPr>
              <w:pStyle w:val="TableParagraph"/>
              <w:spacing w:before="77"/>
              <w:ind w:left="169"/>
              <w:rPr>
                <w:b/>
                <w:noProof/>
                <w:lang w:val="da-DK"/>
              </w:rPr>
            </w:pPr>
            <w:r w:rsidRPr="00C25071">
              <w:rPr>
                <w:b/>
                <w:noProof/>
                <w:color w:val="FFFFFF"/>
                <w:lang w:val="da-DK"/>
              </w:rPr>
              <w:t>UNDER BRUG</w:t>
            </w:r>
          </w:p>
        </w:tc>
      </w:tr>
      <w:tr w:rsidR="005C321D" w:rsidRPr="00C25071" w14:paraId="5648C2B3" w14:textId="77777777" w:rsidTr="00BF71A9">
        <w:trPr>
          <w:trHeight w:val="6486"/>
        </w:trPr>
        <w:tc>
          <w:tcPr>
            <w:tcW w:w="4795" w:type="dxa"/>
          </w:tcPr>
          <w:p w14:paraId="1955EDD1" w14:textId="77777777" w:rsidR="005C321D" w:rsidRPr="00C25071" w:rsidRDefault="005C321D" w:rsidP="00BF71A9">
            <w:pPr>
              <w:pStyle w:val="TableParagraph"/>
              <w:rPr>
                <w:rFonts w:ascii="Nunito-ExtraLight"/>
                <w:noProof/>
                <w:sz w:val="30"/>
                <w:lang w:val="da-DK"/>
              </w:rPr>
            </w:pPr>
          </w:p>
          <w:p w14:paraId="10913C14" w14:textId="77777777" w:rsidR="005C321D" w:rsidRPr="00C25071" w:rsidRDefault="005C321D" w:rsidP="00BF71A9">
            <w:pPr>
              <w:pStyle w:val="TableParagraph"/>
              <w:rPr>
                <w:rFonts w:ascii="Nunito-ExtraLight"/>
                <w:noProof/>
                <w:sz w:val="30"/>
                <w:lang w:val="da-DK"/>
              </w:rPr>
            </w:pPr>
          </w:p>
          <w:p w14:paraId="2EBA73E1" w14:textId="77777777" w:rsidR="005C321D" w:rsidRPr="00C25071" w:rsidRDefault="005C321D" w:rsidP="00BF71A9">
            <w:pPr>
              <w:pStyle w:val="TableParagraph"/>
              <w:rPr>
                <w:rFonts w:ascii="Nunito-ExtraLight"/>
                <w:noProof/>
                <w:sz w:val="30"/>
                <w:lang w:val="da-DK"/>
              </w:rPr>
            </w:pPr>
          </w:p>
          <w:p w14:paraId="41FC4373" w14:textId="77777777" w:rsidR="005C321D" w:rsidRPr="00C25071" w:rsidRDefault="005C321D" w:rsidP="00BF71A9">
            <w:pPr>
              <w:pStyle w:val="TableParagraph"/>
              <w:rPr>
                <w:rFonts w:ascii="Nunito-ExtraLight"/>
                <w:noProof/>
                <w:sz w:val="30"/>
                <w:lang w:val="da-DK"/>
              </w:rPr>
            </w:pPr>
          </w:p>
          <w:p w14:paraId="05B45BE9" w14:textId="77777777" w:rsidR="005C321D" w:rsidRPr="00C25071" w:rsidRDefault="005C321D" w:rsidP="00BF71A9">
            <w:pPr>
              <w:pStyle w:val="TableParagraph"/>
              <w:rPr>
                <w:rFonts w:ascii="Nunito-ExtraLight"/>
                <w:noProof/>
                <w:sz w:val="30"/>
                <w:lang w:val="da-DK"/>
              </w:rPr>
            </w:pPr>
          </w:p>
          <w:p w14:paraId="7336B7E8" w14:textId="77777777" w:rsidR="005C321D" w:rsidRPr="00C25071" w:rsidRDefault="005C321D" w:rsidP="00BF71A9">
            <w:pPr>
              <w:pStyle w:val="TableParagraph"/>
              <w:rPr>
                <w:rFonts w:ascii="Nunito-ExtraLight"/>
                <w:noProof/>
                <w:sz w:val="30"/>
                <w:lang w:val="da-DK"/>
              </w:rPr>
            </w:pPr>
          </w:p>
          <w:p w14:paraId="153A3D50" w14:textId="77777777" w:rsidR="005C321D" w:rsidRPr="00C25071" w:rsidRDefault="005C321D" w:rsidP="00BF71A9">
            <w:pPr>
              <w:pStyle w:val="TableParagraph"/>
              <w:rPr>
                <w:rFonts w:ascii="Nunito-ExtraLight"/>
                <w:noProof/>
                <w:sz w:val="30"/>
                <w:lang w:val="da-DK"/>
              </w:rPr>
            </w:pPr>
          </w:p>
          <w:p w14:paraId="764EED77" w14:textId="77777777" w:rsidR="005C321D" w:rsidRPr="00C25071" w:rsidRDefault="005C321D" w:rsidP="00BF71A9">
            <w:pPr>
              <w:pStyle w:val="TableParagraph"/>
              <w:spacing w:before="1"/>
              <w:rPr>
                <w:rFonts w:ascii="Nunito-ExtraLight"/>
                <w:noProof/>
                <w:sz w:val="32"/>
                <w:lang w:val="da-DK"/>
              </w:rPr>
            </w:pPr>
          </w:p>
          <w:p w14:paraId="4CF8F267" w14:textId="77777777" w:rsidR="005C321D" w:rsidRPr="00C25071" w:rsidRDefault="00000000" w:rsidP="00BF71A9">
            <w:pPr>
              <w:pStyle w:val="TableParagraph"/>
              <w:spacing w:line="175" w:lineRule="auto"/>
              <w:ind w:left="170" w:right="814"/>
              <w:rPr>
                <w:b/>
                <w:noProof/>
                <w:lang w:val="da-DK"/>
              </w:rPr>
            </w:pPr>
            <w:r w:rsidRPr="00C25071">
              <w:rPr>
                <w:b/>
                <w:noProof/>
                <w:color w:val="3E403E"/>
                <w:lang w:val="da-DK"/>
              </w:rPr>
              <w:t>Typiske</w:t>
            </w:r>
            <w:r w:rsidRPr="00C25071">
              <w:rPr>
                <w:b/>
                <w:noProof/>
                <w:color w:val="3E403E"/>
                <w:spacing w:val="-41"/>
                <w:lang w:val="da-DK"/>
              </w:rPr>
              <w:t xml:space="preserve"> </w:t>
            </w:r>
            <w:r w:rsidRPr="00C25071">
              <w:rPr>
                <w:b/>
                <w:noProof/>
                <w:color w:val="3E403E"/>
                <w:lang w:val="da-DK"/>
              </w:rPr>
              <w:t>situationer,</w:t>
            </w:r>
            <w:r w:rsidRPr="00C25071">
              <w:rPr>
                <w:b/>
                <w:noProof/>
                <w:color w:val="3E403E"/>
                <w:spacing w:val="-40"/>
                <w:lang w:val="da-DK"/>
              </w:rPr>
              <w:t xml:space="preserve"> </w:t>
            </w:r>
            <w:r w:rsidRPr="00C25071">
              <w:rPr>
                <w:b/>
                <w:noProof/>
                <w:color w:val="3E403E"/>
                <w:lang w:val="da-DK"/>
              </w:rPr>
              <w:t>der</w:t>
            </w:r>
            <w:r w:rsidRPr="00C25071">
              <w:rPr>
                <w:b/>
                <w:noProof/>
                <w:color w:val="3E403E"/>
                <w:spacing w:val="-41"/>
                <w:lang w:val="da-DK"/>
              </w:rPr>
              <w:t xml:space="preserve"> </w:t>
            </w:r>
            <w:r w:rsidRPr="00C25071">
              <w:rPr>
                <w:b/>
                <w:noProof/>
                <w:color w:val="3E403E"/>
                <w:lang w:val="da-DK"/>
              </w:rPr>
              <w:t>kan</w:t>
            </w:r>
            <w:r w:rsidRPr="00C25071">
              <w:rPr>
                <w:b/>
                <w:noProof/>
                <w:color w:val="3E403E"/>
                <w:spacing w:val="-40"/>
                <w:lang w:val="da-DK"/>
              </w:rPr>
              <w:t xml:space="preserve"> </w:t>
            </w:r>
            <w:r w:rsidRPr="00C25071">
              <w:rPr>
                <w:b/>
                <w:noProof/>
                <w:color w:val="3E403E"/>
                <w:lang w:val="da-DK"/>
              </w:rPr>
              <w:t>medføre arbejdsulykker</w:t>
            </w:r>
          </w:p>
        </w:tc>
        <w:tc>
          <w:tcPr>
            <w:tcW w:w="5207" w:type="dxa"/>
          </w:tcPr>
          <w:p w14:paraId="05784325" w14:textId="77777777" w:rsidR="005C321D" w:rsidRPr="00C25071" w:rsidRDefault="005C321D" w:rsidP="00BF71A9">
            <w:pPr>
              <w:pStyle w:val="TableParagraph"/>
              <w:rPr>
                <w:rFonts w:ascii="Nunito-ExtraLight"/>
                <w:noProof/>
                <w:sz w:val="30"/>
                <w:lang w:val="da-DK"/>
              </w:rPr>
            </w:pPr>
          </w:p>
          <w:p w14:paraId="71B4A13B" w14:textId="77777777" w:rsidR="005C321D" w:rsidRPr="00C25071" w:rsidRDefault="005C321D" w:rsidP="00BF71A9">
            <w:pPr>
              <w:pStyle w:val="TableParagraph"/>
              <w:rPr>
                <w:rFonts w:ascii="Nunito-ExtraLight"/>
                <w:noProof/>
                <w:sz w:val="30"/>
                <w:lang w:val="da-DK"/>
              </w:rPr>
            </w:pPr>
          </w:p>
          <w:p w14:paraId="399A3684" w14:textId="77777777" w:rsidR="005C321D" w:rsidRPr="00C25071" w:rsidRDefault="005C321D" w:rsidP="00BF71A9">
            <w:pPr>
              <w:pStyle w:val="TableParagraph"/>
              <w:rPr>
                <w:rFonts w:ascii="Nunito-ExtraLight"/>
                <w:noProof/>
                <w:sz w:val="30"/>
                <w:lang w:val="da-DK"/>
              </w:rPr>
            </w:pPr>
          </w:p>
          <w:p w14:paraId="6C2A36F3" w14:textId="77777777" w:rsidR="005C321D" w:rsidRPr="00C25071" w:rsidRDefault="005C321D" w:rsidP="00BF71A9">
            <w:pPr>
              <w:pStyle w:val="TableParagraph"/>
              <w:rPr>
                <w:rFonts w:ascii="Nunito-ExtraLight"/>
                <w:noProof/>
                <w:sz w:val="30"/>
                <w:lang w:val="da-DK"/>
              </w:rPr>
            </w:pPr>
          </w:p>
          <w:p w14:paraId="2A8AEFAE" w14:textId="77777777" w:rsidR="005C321D" w:rsidRPr="00C25071" w:rsidRDefault="005C321D" w:rsidP="00BF71A9">
            <w:pPr>
              <w:pStyle w:val="TableParagraph"/>
              <w:rPr>
                <w:rFonts w:ascii="Nunito-ExtraLight"/>
                <w:noProof/>
                <w:sz w:val="30"/>
                <w:lang w:val="da-DK"/>
              </w:rPr>
            </w:pPr>
          </w:p>
          <w:p w14:paraId="2F19B32A" w14:textId="77777777" w:rsidR="005C321D" w:rsidRPr="00C25071" w:rsidRDefault="005C321D" w:rsidP="00BF71A9">
            <w:pPr>
              <w:pStyle w:val="TableParagraph"/>
              <w:rPr>
                <w:rFonts w:ascii="Nunito-ExtraLight"/>
                <w:noProof/>
                <w:sz w:val="30"/>
                <w:lang w:val="da-DK"/>
              </w:rPr>
            </w:pPr>
          </w:p>
          <w:p w14:paraId="07FB1AA4" w14:textId="77777777" w:rsidR="005C321D" w:rsidRPr="00C25071" w:rsidRDefault="005C321D" w:rsidP="00BF71A9">
            <w:pPr>
              <w:pStyle w:val="TableParagraph"/>
              <w:rPr>
                <w:rFonts w:ascii="Nunito-ExtraLight"/>
                <w:noProof/>
                <w:sz w:val="30"/>
                <w:lang w:val="da-DK"/>
              </w:rPr>
            </w:pPr>
          </w:p>
          <w:p w14:paraId="4739CAE3" w14:textId="77777777" w:rsidR="005C321D" w:rsidRPr="00C25071" w:rsidRDefault="005C321D" w:rsidP="00BF71A9">
            <w:pPr>
              <w:pStyle w:val="TableParagraph"/>
              <w:spacing w:before="5"/>
              <w:rPr>
                <w:rFonts w:ascii="Nunito-ExtraLight"/>
                <w:noProof/>
                <w:sz w:val="27"/>
                <w:lang w:val="da-DK"/>
              </w:rPr>
            </w:pPr>
          </w:p>
          <w:p w14:paraId="0F2940FB" w14:textId="77777777" w:rsidR="005C321D" w:rsidRPr="00C25071" w:rsidRDefault="00000000" w:rsidP="00BF71A9">
            <w:pPr>
              <w:pStyle w:val="TableParagraph"/>
              <w:ind w:left="169"/>
              <w:rPr>
                <w:b/>
                <w:noProof/>
                <w:lang w:val="da-DK"/>
              </w:rPr>
            </w:pPr>
            <w:r w:rsidRPr="00C25071">
              <w:rPr>
                <w:b/>
                <w:noProof/>
                <w:color w:val="3E403E"/>
                <w:lang w:val="da-DK"/>
              </w:rPr>
              <w:t>Ventilation</w:t>
            </w:r>
          </w:p>
          <w:p w14:paraId="3CAEA0D8" w14:textId="77777777" w:rsidR="005C321D" w:rsidRPr="00C25071" w:rsidRDefault="005C321D" w:rsidP="00BF71A9">
            <w:pPr>
              <w:pStyle w:val="TableParagraph"/>
              <w:rPr>
                <w:rFonts w:ascii="Nunito-ExtraLight"/>
                <w:noProof/>
                <w:sz w:val="30"/>
                <w:lang w:val="da-DK"/>
              </w:rPr>
            </w:pPr>
          </w:p>
          <w:p w14:paraId="125D5923" w14:textId="77777777" w:rsidR="005C321D" w:rsidRPr="00C25071" w:rsidRDefault="005C321D" w:rsidP="00BF71A9">
            <w:pPr>
              <w:pStyle w:val="TableParagraph"/>
              <w:rPr>
                <w:rFonts w:ascii="Nunito-ExtraLight"/>
                <w:noProof/>
                <w:sz w:val="30"/>
                <w:lang w:val="da-DK"/>
              </w:rPr>
            </w:pPr>
          </w:p>
          <w:p w14:paraId="22313EF3" w14:textId="77777777" w:rsidR="005C321D" w:rsidRPr="00C25071" w:rsidRDefault="00000000" w:rsidP="00BF71A9">
            <w:pPr>
              <w:pStyle w:val="TableParagraph"/>
              <w:spacing w:before="222"/>
              <w:ind w:left="169"/>
              <w:rPr>
                <w:b/>
                <w:noProof/>
                <w:lang w:val="da-DK"/>
              </w:rPr>
            </w:pPr>
            <w:r w:rsidRPr="00C25071">
              <w:rPr>
                <w:b/>
                <w:noProof/>
                <w:color w:val="3E403E"/>
                <w:lang w:val="da-DK"/>
              </w:rPr>
              <w:t>Personlige værnemidler og arbejdstøj</w:t>
            </w:r>
          </w:p>
        </w:tc>
      </w:tr>
      <w:tr w:rsidR="005C321D" w:rsidRPr="00C25071" w14:paraId="1BB79A1D" w14:textId="77777777" w:rsidTr="00BF71A9">
        <w:trPr>
          <w:trHeight w:val="448"/>
        </w:trPr>
        <w:tc>
          <w:tcPr>
            <w:tcW w:w="4795" w:type="dxa"/>
            <w:shd w:val="clear" w:color="auto" w:fill="F3723F"/>
          </w:tcPr>
          <w:p w14:paraId="40621F60" w14:textId="77777777" w:rsidR="005C321D" w:rsidRPr="00C25071" w:rsidRDefault="00000000" w:rsidP="00BF71A9">
            <w:pPr>
              <w:pStyle w:val="TableParagraph"/>
              <w:spacing w:before="77"/>
              <w:ind w:left="170"/>
              <w:rPr>
                <w:b/>
                <w:noProof/>
                <w:lang w:val="da-DK"/>
              </w:rPr>
            </w:pPr>
            <w:r w:rsidRPr="00C25071">
              <w:rPr>
                <w:b/>
                <w:noProof/>
                <w:color w:val="FFFFFF"/>
                <w:lang w:val="da-DK"/>
              </w:rPr>
              <w:t>FOTO</w:t>
            </w:r>
          </w:p>
        </w:tc>
        <w:tc>
          <w:tcPr>
            <w:tcW w:w="5207" w:type="dxa"/>
            <w:shd w:val="clear" w:color="auto" w:fill="F3723F"/>
          </w:tcPr>
          <w:p w14:paraId="0F5A7142" w14:textId="77777777" w:rsidR="005C321D" w:rsidRPr="00C25071" w:rsidRDefault="00000000" w:rsidP="00BF71A9">
            <w:pPr>
              <w:pStyle w:val="TableParagraph"/>
              <w:spacing w:before="77"/>
              <w:ind w:left="169"/>
              <w:rPr>
                <w:b/>
                <w:noProof/>
                <w:lang w:val="da-DK"/>
              </w:rPr>
            </w:pPr>
            <w:r w:rsidRPr="00C25071">
              <w:rPr>
                <w:b/>
                <w:noProof/>
                <w:color w:val="FFFFFF"/>
                <w:lang w:val="da-DK"/>
              </w:rPr>
              <w:t>EFTER BRUG</w:t>
            </w:r>
          </w:p>
        </w:tc>
      </w:tr>
      <w:tr w:rsidR="005C321D" w:rsidRPr="00C25071" w14:paraId="3A3B045A" w14:textId="77777777" w:rsidTr="00BF71A9">
        <w:trPr>
          <w:trHeight w:val="3202"/>
        </w:trPr>
        <w:tc>
          <w:tcPr>
            <w:tcW w:w="4795" w:type="dxa"/>
            <w:vMerge w:val="restart"/>
          </w:tcPr>
          <w:p w14:paraId="6DA019A8" w14:textId="77777777" w:rsidR="005C321D" w:rsidRPr="00C25071" w:rsidRDefault="005C321D" w:rsidP="00BF71A9">
            <w:pPr>
              <w:pStyle w:val="TableParagraph"/>
              <w:spacing w:before="8" w:after="1"/>
              <w:rPr>
                <w:rFonts w:ascii="Nunito-ExtraLight"/>
                <w:noProof/>
                <w:sz w:val="12"/>
                <w:lang w:val="da-DK"/>
              </w:rPr>
            </w:pPr>
          </w:p>
          <w:p w14:paraId="32053B0B" w14:textId="77777777" w:rsidR="005C321D" w:rsidRPr="00C25071" w:rsidRDefault="00C25071" w:rsidP="00BF71A9">
            <w:pPr>
              <w:pStyle w:val="TableParagraph"/>
              <w:ind w:left="207"/>
              <w:rPr>
                <w:rFonts w:ascii="Nunito-ExtraLight"/>
                <w:noProof/>
                <w:sz w:val="20"/>
                <w:lang w:val="da-DK"/>
              </w:rPr>
            </w:pPr>
            <w:r w:rsidRPr="00C25071">
              <w:rPr>
                <w:rFonts w:ascii="Nunito-ExtraLight"/>
                <w:noProof/>
                <w:sz w:val="20"/>
                <w:lang w:val="da-DK"/>
              </w:rPr>
              <mc:AlternateContent>
                <mc:Choice Requires="wpg">
                  <w:drawing>
                    <wp:inline distT="0" distB="0" distL="0" distR="0" wp14:anchorId="22101578" wp14:editId="5E146247">
                      <wp:extent cx="2793365" cy="3042285"/>
                      <wp:effectExtent l="0" t="0" r="635" b="0"/>
                      <wp:docPr id="914383950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93365" cy="3042285"/>
                                <a:chOff x="0" y="0"/>
                                <a:chExt cx="4399" cy="4791"/>
                              </a:xfrm>
                            </wpg:grpSpPr>
                            <wps:wsp>
                              <wps:cNvPr id="117334373" name="Rectangle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" y="2"/>
                                  <a:ext cx="4394" cy="47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E4A793" id="Group 25" o:spid="_x0000_s1026" style="width:219.95pt;height:239.55pt;mso-position-horizontal-relative:char;mso-position-vertical-relative:line" coordsize="4399,479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">
                      <v:rect id="Rectangle 26" o:spid="_x0000_s1027" style="position:absolute;left:2;top:2;width:4394;height:47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" filled="f" strokecolor="#231f20" strokeweight=".25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07" w:type="dxa"/>
          </w:tcPr>
          <w:p w14:paraId="0DB6D5F6" w14:textId="77777777" w:rsidR="005C321D" w:rsidRPr="00C25071" w:rsidRDefault="005C321D" w:rsidP="00BF71A9">
            <w:pPr>
              <w:pStyle w:val="TableParagraph"/>
              <w:rPr>
                <w:rFonts w:ascii="Times New Roman"/>
                <w:noProof/>
                <w:sz w:val="18"/>
                <w:lang w:val="da-DK"/>
              </w:rPr>
            </w:pPr>
          </w:p>
        </w:tc>
      </w:tr>
      <w:tr w:rsidR="005C321D" w:rsidRPr="00C25071" w14:paraId="29EE16E7" w14:textId="77777777">
        <w:trPr>
          <w:trHeight w:val="515"/>
        </w:trPr>
        <w:tc>
          <w:tcPr>
            <w:tcW w:w="4795" w:type="dxa"/>
            <w:vMerge/>
            <w:tcBorders>
              <w:top w:val="nil"/>
            </w:tcBorders>
          </w:tcPr>
          <w:p w14:paraId="0522BD33" w14:textId="77777777" w:rsidR="005C321D" w:rsidRPr="00C25071" w:rsidRDefault="005C321D">
            <w:pPr>
              <w:rPr>
                <w:noProof/>
                <w:sz w:val="2"/>
                <w:szCs w:val="2"/>
                <w:lang w:val="da-DK"/>
              </w:rPr>
            </w:pPr>
          </w:p>
        </w:tc>
        <w:tc>
          <w:tcPr>
            <w:tcW w:w="5207" w:type="dxa"/>
            <w:shd w:val="clear" w:color="auto" w:fill="F3723F"/>
          </w:tcPr>
          <w:p w14:paraId="20C11277" w14:textId="77777777" w:rsidR="005C321D" w:rsidRPr="00C25071" w:rsidRDefault="00000000">
            <w:pPr>
              <w:pStyle w:val="TableParagraph"/>
              <w:spacing w:before="111"/>
              <w:ind w:left="169"/>
              <w:rPr>
                <w:b/>
                <w:noProof/>
                <w:lang w:val="da-DK"/>
              </w:rPr>
            </w:pPr>
            <w:r w:rsidRPr="00C25071">
              <w:rPr>
                <w:b/>
                <w:noProof/>
                <w:color w:val="FFFFFF"/>
                <w:lang w:val="da-DK"/>
              </w:rPr>
              <w:t>HVIS DU ER I TVIVL</w:t>
            </w:r>
          </w:p>
        </w:tc>
      </w:tr>
      <w:tr w:rsidR="005C321D" w:rsidRPr="00C25071" w14:paraId="46518C7D" w14:textId="77777777">
        <w:trPr>
          <w:trHeight w:val="1396"/>
        </w:trPr>
        <w:tc>
          <w:tcPr>
            <w:tcW w:w="4795" w:type="dxa"/>
            <w:vMerge/>
            <w:tcBorders>
              <w:top w:val="nil"/>
            </w:tcBorders>
          </w:tcPr>
          <w:p w14:paraId="2DF1742F" w14:textId="77777777" w:rsidR="005C321D" w:rsidRPr="00C25071" w:rsidRDefault="005C321D">
            <w:pPr>
              <w:rPr>
                <w:noProof/>
                <w:sz w:val="2"/>
                <w:szCs w:val="2"/>
                <w:lang w:val="da-DK"/>
              </w:rPr>
            </w:pPr>
          </w:p>
        </w:tc>
        <w:tc>
          <w:tcPr>
            <w:tcW w:w="5207" w:type="dxa"/>
          </w:tcPr>
          <w:p w14:paraId="230307DE" w14:textId="77777777" w:rsidR="005C321D" w:rsidRPr="00C25071" w:rsidRDefault="00000000">
            <w:pPr>
              <w:pStyle w:val="TableParagraph"/>
              <w:spacing w:before="130" w:line="216" w:lineRule="auto"/>
              <w:ind w:left="169" w:right="281"/>
              <w:jc w:val="both"/>
              <w:rPr>
                <w:noProof/>
                <w:sz w:val="18"/>
                <w:lang w:val="da-DK"/>
              </w:rPr>
            </w:pPr>
            <w:r w:rsidRPr="00C25071">
              <w:rPr>
                <w:noProof/>
                <w:color w:val="231F20"/>
                <w:sz w:val="18"/>
                <w:lang w:val="da-DK"/>
              </w:rPr>
              <w:t>Er</w:t>
            </w:r>
            <w:r w:rsidRPr="00C25071">
              <w:rPr>
                <w:noProof/>
                <w:color w:val="231F20"/>
                <w:spacing w:val="-13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du</w:t>
            </w:r>
            <w:r w:rsidRPr="00C25071">
              <w:rPr>
                <w:noProof/>
                <w:color w:val="231F20"/>
                <w:spacing w:val="-13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i</w:t>
            </w:r>
            <w:r w:rsidRPr="00C25071">
              <w:rPr>
                <w:noProof/>
                <w:color w:val="231F20"/>
                <w:spacing w:val="-12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tvivl</w:t>
            </w:r>
            <w:r w:rsidRPr="00C25071">
              <w:rPr>
                <w:noProof/>
                <w:color w:val="231F20"/>
                <w:spacing w:val="-13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om</w:t>
            </w:r>
            <w:r w:rsidRPr="00C25071">
              <w:rPr>
                <w:noProof/>
                <w:color w:val="231F20"/>
                <w:spacing w:val="-12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sikkerheden,</w:t>
            </w:r>
            <w:r w:rsidRPr="00C25071">
              <w:rPr>
                <w:noProof/>
                <w:color w:val="231F20"/>
                <w:spacing w:val="-13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så</w:t>
            </w:r>
            <w:r w:rsidRPr="00C25071">
              <w:rPr>
                <w:noProof/>
                <w:color w:val="231F20"/>
                <w:spacing w:val="-12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stop</w:t>
            </w:r>
            <w:r w:rsidRPr="00C25071">
              <w:rPr>
                <w:noProof/>
                <w:color w:val="231F20"/>
                <w:spacing w:val="-13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arbejdet</w:t>
            </w:r>
            <w:r w:rsidRPr="00C25071">
              <w:rPr>
                <w:noProof/>
                <w:color w:val="231F20"/>
                <w:spacing w:val="-13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og</w:t>
            </w:r>
            <w:r w:rsidRPr="00C25071">
              <w:rPr>
                <w:noProof/>
                <w:color w:val="231F20"/>
                <w:spacing w:val="-12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spørg</w:t>
            </w:r>
            <w:r w:rsidRPr="00C25071">
              <w:rPr>
                <w:noProof/>
                <w:color w:val="231F20"/>
                <w:spacing w:val="-13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din leder</w:t>
            </w:r>
            <w:r w:rsidRPr="00C25071">
              <w:rPr>
                <w:noProof/>
                <w:color w:val="231F20"/>
                <w:spacing w:val="-22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eller</w:t>
            </w:r>
            <w:r w:rsidRPr="00C25071">
              <w:rPr>
                <w:noProof/>
                <w:color w:val="231F20"/>
                <w:spacing w:val="-21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arbejdsmiljørepræsentant</w:t>
            </w:r>
            <w:r w:rsidRPr="00C25071">
              <w:rPr>
                <w:noProof/>
                <w:color w:val="231F20"/>
                <w:spacing w:val="-21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(AMR).</w:t>
            </w:r>
            <w:r w:rsidRPr="00C25071">
              <w:rPr>
                <w:noProof/>
                <w:color w:val="231F20"/>
                <w:spacing w:val="-21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Se</w:t>
            </w:r>
            <w:r w:rsidRPr="00C25071">
              <w:rPr>
                <w:noProof/>
                <w:color w:val="231F20"/>
                <w:spacing w:val="-21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også</w:t>
            </w:r>
            <w:r w:rsidRPr="00C25071">
              <w:rPr>
                <w:noProof/>
                <w:color w:val="231F20"/>
                <w:spacing w:val="-21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fabri- kantens</w:t>
            </w:r>
            <w:r w:rsidRPr="00C25071">
              <w:rPr>
                <w:noProof/>
                <w:color w:val="231F20"/>
                <w:spacing w:val="-4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brugsanvisning.</w:t>
            </w:r>
          </w:p>
        </w:tc>
      </w:tr>
    </w:tbl>
    <w:p w14:paraId="60E2529E" w14:textId="03712E64" w:rsidR="005C321D" w:rsidRPr="00C25071" w:rsidRDefault="005C321D">
      <w:pPr>
        <w:pStyle w:val="Brdtekst"/>
        <w:spacing w:before="8"/>
        <w:rPr>
          <w:noProof/>
          <w:sz w:val="17"/>
          <w:lang w:val="da-DK"/>
        </w:rPr>
      </w:pPr>
    </w:p>
    <w:sectPr w:rsidR="005C321D" w:rsidRPr="00C25071">
      <w:headerReference w:type="default" r:id="rId7"/>
      <w:pgSz w:w="11910" w:h="16840"/>
      <w:pgMar w:top="820" w:right="740" w:bottom="280" w:left="7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3F48D" w14:textId="77777777" w:rsidR="00D165AA" w:rsidRDefault="00D165AA">
      <w:r>
        <w:separator/>
      </w:r>
    </w:p>
  </w:endnote>
  <w:endnote w:type="continuationSeparator" w:id="0">
    <w:p w14:paraId="0A374E59" w14:textId="77777777" w:rsidR="00D165AA" w:rsidRDefault="00D16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ontAwesome6Pro-Solid">
    <w:altName w:val="FontAwesome6Pro-Solid"/>
    <w:panose1 w:val="02000903000000000000"/>
    <w:charset w:val="00"/>
    <w:family w:val="auto"/>
    <w:notTrueType/>
    <w:pitch w:val="variable"/>
    <w:sig w:usb0="80000003" w:usb1="1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icia Text">
    <w:altName w:val="Noticia Text"/>
    <w:panose1 w:val="02000503060000020004"/>
    <w:charset w:val="4D"/>
    <w:family w:val="auto"/>
    <w:pitch w:val="variable"/>
    <w:sig w:usb0="A00000FF" w:usb1="500024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-ExtraLight">
    <w:altName w:val="Nunito-ExtraLight"/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B3196" w14:textId="77777777" w:rsidR="00D165AA" w:rsidRDefault="00D165AA">
      <w:r>
        <w:separator/>
      </w:r>
    </w:p>
  </w:footnote>
  <w:footnote w:type="continuationSeparator" w:id="0">
    <w:p w14:paraId="7D899C37" w14:textId="77777777" w:rsidR="00D165AA" w:rsidRDefault="00D16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46D3" w14:textId="77777777" w:rsidR="005C321D" w:rsidRDefault="005C321D">
    <w:pPr>
      <w:pStyle w:val="Brdteks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16C5F"/>
    <w:multiLevelType w:val="hybridMultilevel"/>
    <w:tmpl w:val="B1F0C2D4"/>
    <w:lvl w:ilvl="0" w:tplc="F17CB418">
      <w:numFmt w:val="bullet"/>
      <w:lvlText w:val="✓"/>
      <w:lvlJc w:val="left"/>
      <w:pPr>
        <w:ind w:left="594" w:hanging="538"/>
      </w:pPr>
      <w:rPr>
        <w:rFonts w:ascii="FontAwesome6Pro-Solid" w:eastAsia="FontAwesome6Pro-Solid" w:hAnsi="FontAwesome6Pro-Solid" w:cs="FontAwesome6Pro-Solid" w:hint="default"/>
        <w:b/>
        <w:bCs/>
        <w:color w:val="00A650"/>
        <w:w w:val="99"/>
        <w:position w:val="-9"/>
        <w:sz w:val="40"/>
        <w:szCs w:val="40"/>
        <w:lang w:val="en-GB" w:eastAsia="en-US" w:bidi="ar-SA"/>
      </w:rPr>
    </w:lvl>
    <w:lvl w:ilvl="1" w:tplc="968C05B6">
      <w:numFmt w:val="bullet"/>
      <w:lvlText w:val="•"/>
      <w:lvlJc w:val="left"/>
      <w:pPr>
        <w:ind w:left="1072" w:hanging="538"/>
      </w:pPr>
      <w:rPr>
        <w:rFonts w:hint="default"/>
        <w:lang w:val="en-GB" w:eastAsia="en-US" w:bidi="ar-SA"/>
      </w:rPr>
    </w:lvl>
    <w:lvl w:ilvl="2" w:tplc="8CFACA3E">
      <w:numFmt w:val="bullet"/>
      <w:lvlText w:val="•"/>
      <w:lvlJc w:val="left"/>
      <w:pPr>
        <w:ind w:left="1545" w:hanging="538"/>
      </w:pPr>
      <w:rPr>
        <w:rFonts w:hint="default"/>
        <w:lang w:val="en-GB" w:eastAsia="en-US" w:bidi="ar-SA"/>
      </w:rPr>
    </w:lvl>
    <w:lvl w:ilvl="3" w:tplc="59324B84">
      <w:numFmt w:val="bullet"/>
      <w:lvlText w:val="•"/>
      <w:lvlJc w:val="left"/>
      <w:pPr>
        <w:ind w:left="2017" w:hanging="538"/>
      </w:pPr>
      <w:rPr>
        <w:rFonts w:hint="default"/>
        <w:lang w:val="en-GB" w:eastAsia="en-US" w:bidi="ar-SA"/>
      </w:rPr>
    </w:lvl>
    <w:lvl w:ilvl="4" w:tplc="555863EC">
      <w:numFmt w:val="bullet"/>
      <w:lvlText w:val="•"/>
      <w:lvlJc w:val="left"/>
      <w:pPr>
        <w:ind w:left="2490" w:hanging="538"/>
      </w:pPr>
      <w:rPr>
        <w:rFonts w:hint="default"/>
        <w:lang w:val="en-GB" w:eastAsia="en-US" w:bidi="ar-SA"/>
      </w:rPr>
    </w:lvl>
    <w:lvl w:ilvl="5" w:tplc="E86026A0">
      <w:numFmt w:val="bullet"/>
      <w:lvlText w:val="•"/>
      <w:lvlJc w:val="left"/>
      <w:pPr>
        <w:ind w:left="2962" w:hanging="538"/>
      </w:pPr>
      <w:rPr>
        <w:rFonts w:hint="default"/>
        <w:lang w:val="en-GB" w:eastAsia="en-US" w:bidi="ar-SA"/>
      </w:rPr>
    </w:lvl>
    <w:lvl w:ilvl="6" w:tplc="3DD47EF4">
      <w:numFmt w:val="bullet"/>
      <w:lvlText w:val="•"/>
      <w:lvlJc w:val="left"/>
      <w:pPr>
        <w:ind w:left="3435" w:hanging="538"/>
      </w:pPr>
      <w:rPr>
        <w:rFonts w:hint="default"/>
        <w:lang w:val="en-GB" w:eastAsia="en-US" w:bidi="ar-SA"/>
      </w:rPr>
    </w:lvl>
    <w:lvl w:ilvl="7" w:tplc="D8CEE38E">
      <w:numFmt w:val="bullet"/>
      <w:lvlText w:val="•"/>
      <w:lvlJc w:val="left"/>
      <w:pPr>
        <w:ind w:left="3907" w:hanging="538"/>
      </w:pPr>
      <w:rPr>
        <w:rFonts w:hint="default"/>
        <w:lang w:val="en-GB" w:eastAsia="en-US" w:bidi="ar-SA"/>
      </w:rPr>
    </w:lvl>
    <w:lvl w:ilvl="8" w:tplc="84705DBA">
      <w:numFmt w:val="bullet"/>
      <w:lvlText w:val="•"/>
      <w:lvlJc w:val="left"/>
      <w:pPr>
        <w:ind w:left="4380" w:hanging="538"/>
      </w:pPr>
      <w:rPr>
        <w:rFonts w:hint="default"/>
        <w:lang w:val="en-GB" w:eastAsia="en-US" w:bidi="ar-SA"/>
      </w:rPr>
    </w:lvl>
  </w:abstractNum>
  <w:abstractNum w:abstractNumId="1" w15:restartNumberingAfterBreak="0">
    <w:nsid w:val="75BF6D4C"/>
    <w:multiLevelType w:val="hybridMultilevel"/>
    <w:tmpl w:val="87AE85DC"/>
    <w:lvl w:ilvl="0" w:tplc="DE422FF0">
      <w:numFmt w:val="bullet"/>
      <w:lvlText w:val="•"/>
      <w:lvlJc w:val="left"/>
      <w:pPr>
        <w:ind w:left="397" w:hanging="227"/>
      </w:pPr>
      <w:rPr>
        <w:rFonts w:ascii="Noticia Text" w:eastAsia="Noticia Text" w:hAnsi="Noticia Text" w:cs="Noticia Text" w:hint="default"/>
        <w:color w:val="231F20"/>
        <w:w w:val="98"/>
        <w:sz w:val="18"/>
        <w:szCs w:val="18"/>
        <w:lang w:val="en-GB" w:eastAsia="en-US" w:bidi="ar-SA"/>
      </w:rPr>
    </w:lvl>
    <w:lvl w:ilvl="1" w:tplc="93CC76D4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2" w:tplc="3FBEF07E">
      <w:numFmt w:val="bullet"/>
      <w:lvlText w:val="•"/>
      <w:lvlJc w:val="left"/>
      <w:pPr>
        <w:ind w:left="1361" w:hanging="227"/>
      </w:pPr>
      <w:rPr>
        <w:rFonts w:hint="default"/>
        <w:lang w:val="en-GB" w:eastAsia="en-US" w:bidi="ar-SA"/>
      </w:rPr>
    </w:lvl>
    <w:lvl w:ilvl="3" w:tplc="999C9378">
      <w:numFmt w:val="bullet"/>
      <w:lvlText w:val="•"/>
      <w:lvlJc w:val="left"/>
      <w:pPr>
        <w:ind w:left="1842" w:hanging="227"/>
      </w:pPr>
      <w:rPr>
        <w:rFonts w:hint="default"/>
        <w:lang w:val="en-GB" w:eastAsia="en-US" w:bidi="ar-SA"/>
      </w:rPr>
    </w:lvl>
    <w:lvl w:ilvl="4" w:tplc="DF125692">
      <w:numFmt w:val="bullet"/>
      <w:lvlText w:val="•"/>
      <w:lvlJc w:val="left"/>
      <w:pPr>
        <w:ind w:left="2323" w:hanging="227"/>
      </w:pPr>
      <w:rPr>
        <w:rFonts w:hint="default"/>
        <w:lang w:val="en-GB" w:eastAsia="en-US" w:bidi="ar-SA"/>
      </w:rPr>
    </w:lvl>
    <w:lvl w:ilvl="5" w:tplc="809A2526">
      <w:numFmt w:val="bullet"/>
      <w:lvlText w:val="•"/>
      <w:lvlJc w:val="left"/>
      <w:pPr>
        <w:ind w:left="2804" w:hanging="227"/>
      </w:pPr>
      <w:rPr>
        <w:rFonts w:hint="default"/>
        <w:lang w:val="en-GB" w:eastAsia="en-US" w:bidi="ar-SA"/>
      </w:rPr>
    </w:lvl>
    <w:lvl w:ilvl="6" w:tplc="870C6344">
      <w:numFmt w:val="bullet"/>
      <w:lvlText w:val="•"/>
      <w:lvlJc w:val="left"/>
      <w:pPr>
        <w:ind w:left="3284" w:hanging="227"/>
      </w:pPr>
      <w:rPr>
        <w:rFonts w:hint="default"/>
        <w:lang w:val="en-GB" w:eastAsia="en-US" w:bidi="ar-SA"/>
      </w:rPr>
    </w:lvl>
    <w:lvl w:ilvl="7" w:tplc="80A6FDC4">
      <w:numFmt w:val="bullet"/>
      <w:lvlText w:val="•"/>
      <w:lvlJc w:val="left"/>
      <w:pPr>
        <w:ind w:left="3765" w:hanging="227"/>
      </w:pPr>
      <w:rPr>
        <w:rFonts w:hint="default"/>
        <w:lang w:val="en-GB" w:eastAsia="en-US" w:bidi="ar-SA"/>
      </w:rPr>
    </w:lvl>
    <w:lvl w:ilvl="8" w:tplc="F8EE8382">
      <w:numFmt w:val="bullet"/>
      <w:lvlText w:val="•"/>
      <w:lvlJc w:val="left"/>
      <w:pPr>
        <w:ind w:left="4246" w:hanging="227"/>
      </w:pPr>
      <w:rPr>
        <w:rFonts w:hint="default"/>
        <w:lang w:val="en-GB" w:eastAsia="en-US" w:bidi="ar-SA"/>
      </w:rPr>
    </w:lvl>
  </w:abstractNum>
  <w:num w:numId="1" w16cid:durableId="692535181">
    <w:abstractNumId w:val="1"/>
  </w:num>
  <w:num w:numId="2" w16cid:durableId="2002583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21D"/>
    <w:rsid w:val="00184E3B"/>
    <w:rsid w:val="001D22B1"/>
    <w:rsid w:val="0024618B"/>
    <w:rsid w:val="00253229"/>
    <w:rsid w:val="002F5523"/>
    <w:rsid w:val="005A00E8"/>
    <w:rsid w:val="005C321D"/>
    <w:rsid w:val="00610E79"/>
    <w:rsid w:val="006E3ADC"/>
    <w:rsid w:val="007B26E5"/>
    <w:rsid w:val="00810A9F"/>
    <w:rsid w:val="0089597A"/>
    <w:rsid w:val="0090552E"/>
    <w:rsid w:val="00991419"/>
    <w:rsid w:val="009B6CC8"/>
    <w:rsid w:val="00AB5B0B"/>
    <w:rsid w:val="00B67898"/>
    <w:rsid w:val="00BC0DD6"/>
    <w:rsid w:val="00BF71A9"/>
    <w:rsid w:val="00C11697"/>
    <w:rsid w:val="00C25071"/>
    <w:rsid w:val="00D165AA"/>
    <w:rsid w:val="00F0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56C1F"/>
  <w15:docId w15:val="{2B36B2DF-A69B-4043-92D5-D1C26499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Noticia Text" w:eastAsia="Noticia Text" w:hAnsi="Noticia Text" w:cs="Noticia Text"/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rFonts w:ascii="Nunito-ExtraLight" w:eastAsia="Nunito-ExtraLight" w:hAnsi="Nunito-ExtraLight" w:cs="Nunito-ExtraLight"/>
      <w:sz w:val="30"/>
      <w:szCs w:val="30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C2507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25071"/>
    <w:rPr>
      <w:rFonts w:ascii="Noticia Text" w:eastAsia="Noticia Text" w:hAnsi="Noticia Text" w:cs="Noticia Text"/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C2507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25071"/>
    <w:rPr>
      <w:rFonts w:ascii="Noticia Text" w:eastAsia="Noticia Text" w:hAnsi="Noticia Text" w:cs="Noticia Text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Fru nielsen</cp:lastModifiedBy>
  <cp:revision>5</cp:revision>
  <dcterms:created xsi:type="dcterms:W3CDTF">2025-01-15T16:05:00Z</dcterms:created>
  <dcterms:modified xsi:type="dcterms:W3CDTF">2025-01-15T16:28:00Z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2025-01-15T00:00:00Z</vt:filetime>
  </property>
</Properties>
</file>