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73D8" w14:textId="77777777" w:rsidR="005C321D" w:rsidRPr="00F449BC" w:rsidRDefault="00000000">
      <w:pPr>
        <w:pStyle w:val="Brdtekst"/>
        <w:spacing w:before="124" w:line="199" w:lineRule="auto"/>
        <w:ind w:left="300" w:right="626"/>
        <w:rPr>
          <w:b/>
          <w:bCs/>
          <w:noProof/>
          <w:lang w:val="da-DK"/>
        </w:rPr>
      </w:pPr>
      <w:r w:rsidRPr="00F449BC">
        <w:rPr>
          <w:b/>
          <w:bCs/>
          <w:noProof/>
          <w:color w:val="231F20"/>
          <w:lang w:val="da-DK"/>
        </w:rPr>
        <w:t>Bilag 5: Faktaark boremaskine - instruktion og opmærksomhedspunkter</w:t>
      </w:r>
    </w:p>
    <w:p w14:paraId="197DDAF8" w14:textId="77777777" w:rsidR="005C321D" w:rsidRPr="00C25071" w:rsidRDefault="005C321D">
      <w:pPr>
        <w:pStyle w:val="Brdtekst"/>
        <w:spacing w:before="13"/>
        <w:rPr>
          <w:noProof/>
          <w:sz w:val="19"/>
          <w:lang w:val="da-DK"/>
        </w:rPr>
      </w:pPr>
    </w:p>
    <w:tbl>
      <w:tblPr>
        <w:tblStyle w:val="TableNormal"/>
        <w:tblW w:w="0" w:type="auto"/>
        <w:tblInd w:w="30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5207"/>
      </w:tblGrid>
      <w:tr w:rsidR="005C321D" w:rsidRPr="00C25071" w14:paraId="27A1FDCE" w14:textId="77777777" w:rsidTr="00F449BC">
        <w:trPr>
          <w:trHeight w:val="493"/>
        </w:trPr>
        <w:tc>
          <w:tcPr>
            <w:tcW w:w="4795" w:type="dxa"/>
            <w:tcBorders>
              <w:left w:val="nil"/>
            </w:tcBorders>
            <w:vAlign w:val="center"/>
          </w:tcPr>
          <w:p w14:paraId="0C462A19" w14:textId="77777777" w:rsidR="005C321D" w:rsidRPr="00C25071" w:rsidRDefault="00000000" w:rsidP="00F449BC">
            <w:pPr>
              <w:pStyle w:val="TableParagraph"/>
              <w:spacing w:before="77"/>
              <w:ind w:left="82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LEDER NAVN:</w:t>
            </w:r>
          </w:p>
        </w:tc>
        <w:tc>
          <w:tcPr>
            <w:tcW w:w="5207" w:type="dxa"/>
            <w:tcBorders>
              <w:right w:val="nil"/>
            </w:tcBorders>
            <w:vAlign w:val="center"/>
          </w:tcPr>
          <w:p w14:paraId="7AC9B7ED" w14:textId="77777777" w:rsidR="005C321D" w:rsidRPr="00C25071" w:rsidRDefault="00000000" w:rsidP="00F449BC">
            <w:pPr>
              <w:pStyle w:val="TableParagraph"/>
              <w:spacing w:before="77"/>
              <w:ind w:left="79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TELEFON:</w:t>
            </w:r>
          </w:p>
        </w:tc>
      </w:tr>
      <w:tr w:rsidR="005C321D" w:rsidRPr="00C25071" w14:paraId="609285F0" w14:textId="77777777" w:rsidTr="00F449BC">
        <w:trPr>
          <w:trHeight w:val="493"/>
        </w:trPr>
        <w:tc>
          <w:tcPr>
            <w:tcW w:w="4795" w:type="dxa"/>
            <w:tcBorders>
              <w:left w:val="nil"/>
            </w:tcBorders>
            <w:vAlign w:val="center"/>
          </w:tcPr>
          <w:p w14:paraId="0C92814F" w14:textId="77777777" w:rsidR="005C321D" w:rsidRPr="00C25071" w:rsidRDefault="00000000" w:rsidP="00F449BC">
            <w:pPr>
              <w:pStyle w:val="TableParagraph"/>
              <w:spacing w:before="77"/>
              <w:ind w:left="82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AMR NAVN:</w:t>
            </w:r>
          </w:p>
        </w:tc>
        <w:tc>
          <w:tcPr>
            <w:tcW w:w="5207" w:type="dxa"/>
            <w:tcBorders>
              <w:right w:val="nil"/>
            </w:tcBorders>
            <w:vAlign w:val="center"/>
          </w:tcPr>
          <w:p w14:paraId="6B777363" w14:textId="77777777" w:rsidR="005C321D" w:rsidRPr="00C25071" w:rsidRDefault="00000000" w:rsidP="00F449BC">
            <w:pPr>
              <w:pStyle w:val="TableParagraph"/>
              <w:spacing w:before="77"/>
              <w:ind w:left="79"/>
              <w:rPr>
                <w:noProof/>
                <w:sz w:val="20"/>
                <w:lang w:val="da-DK"/>
              </w:rPr>
            </w:pPr>
            <w:r w:rsidRPr="00C25071">
              <w:rPr>
                <w:noProof/>
                <w:color w:val="3E403E"/>
                <w:sz w:val="20"/>
                <w:lang w:val="da-DK"/>
              </w:rPr>
              <w:t>TELEFON:</w:t>
            </w:r>
          </w:p>
        </w:tc>
      </w:tr>
    </w:tbl>
    <w:p w14:paraId="70293475" w14:textId="77777777" w:rsidR="005C321D" w:rsidRPr="00C25071" w:rsidRDefault="005C321D">
      <w:pPr>
        <w:pStyle w:val="Brdtekst"/>
        <w:spacing w:before="1"/>
        <w:rPr>
          <w:noProof/>
          <w:sz w:val="27"/>
          <w:lang w:val="da-DK"/>
        </w:rPr>
      </w:pPr>
    </w:p>
    <w:tbl>
      <w:tblPr>
        <w:tblStyle w:val="TableNormal"/>
        <w:tblW w:w="0" w:type="auto"/>
        <w:tblInd w:w="30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5207"/>
      </w:tblGrid>
      <w:tr w:rsidR="005C321D" w:rsidRPr="00C25071" w14:paraId="34AA6FB1" w14:textId="77777777">
        <w:trPr>
          <w:trHeight w:val="448"/>
        </w:trPr>
        <w:tc>
          <w:tcPr>
            <w:tcW w:w="4795" w:type="dxa"/>
            <w:shd w:val="clear" w:color="auto" w:fill="F3723F"/>
          </w:tcPr>
          <w:p w14:paraId="77CE5866" w14:textId="77777777" w:rsidR="005C321D" w:rsidRPr="00C25071" w:rsidRDefault="00000000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FØR BRUG</w:t>
            </w:r>
          </w:p>
        </w:tc>
        <w:tc>
          <w:tcPr>
            <w:tcW w:w="5207" w:type="dxa"/>
            <w:shd w:val="clear" w:color="auto" w:fill="F3723F"/>
          </w:tcPr>
          <w:p w14:paraId="42223079" w14:textId="77777777" w:rsidR="005C321D" w:rsidRPr="00C25071" w:rsidRDefault="00000000">
            <w:pPr>
              <w:pStyle w:val="TableParagraph"/>
              <w:spacing w:before="77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UNDER BRUG</w:t>
            </w:r>
          </w:p>
        </w:tc>
      </w:tr>
      <w:tr w:rsidR="005C321D" w:rsidRPr="00C25071" w14:paraId="3396BC8E" w14:textId="77777777">
        <w:trPr>
          <w:trHeight w:val="6416"/>
        </w:trPr>
        <w:tc>
          <w:tcPr>
            <w:tcW w:w="4795" w:type="dxa"/>
          </w:tcPr>
          <w:p w14:paraId="098BBC0F" w14:textId="77777777" w:rsidR="005C321D" w:rsidRPr="00C25071" w:rsidRDefault="00000000">
            <w:pPr>
              <w:pStyle w:val="TableParagraph"/>
              <w:spacing w:before="130" w:line="216" w:lineRule="auto"/>
              <w:ind w:left="170" w:right="143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revner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plastikken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rev- ner i</w:t>
            </w:r>
            <w:r w:rsidRPr="00C25071">
              <w:rPr>
                <w:noProof/>
                <w:color w:val="231F20"/>
                <w:spacing w:val="-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ledninger.</w:t>
            </w:r>
          </w:p>
          <w:p w14:paraId="50BA4E5C" w14:textId="77777777" w:rsidR="005C321D" w:rsidRPr="00C25071" w:rsidRDefault="00000000">
            <w:pPr>
              <w:pStyle w:val="TableParagraph"/>
              <w:spacing w:before="148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 at betjeningskontakter virker, som de skal.</w:t>
            </w:r>
          </w:p>
          <w:p w14:paraId="165D0122" w14:textId="77777777" w:rsidR="005C321D" w:rsidRPr="00C25071" w:rsidRDefault="00000000">
            <w:pPr>
              <w:pStyle w:val="TableParagraph"/>
              <w:spacing w:before="164" w:line="216" w:lineRule="auto"/>
              <w:ind w:left="17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anvendte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passer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opgaven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til boremaskinen.</w:t>
            </w:r>
          </w:p>
          <w:p w14:paraId="09012370" w14:textId="77777777" w:rsidR="005C321D" w:rsidRPr="00C25071" w:rsidRDefault="00000000">
            <w:pPr>
              <w:pStyle w:val="TableParagraph"/>
              <w:spacing w:before="168" w:line="216" w:lineRule="auto"/>
              <w:ind w:left="170" w:right="314"/>
              <w:jc w:val="both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boremaskinen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to-håndbetjent,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f.eks.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store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slagbo- remaskiner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så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kontroller,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det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forreste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håndtag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 monteret</w:t>
            </w:r>
            <w:r w:rsidRPr="00C25071">
              <w:rPr>
                <w:noProof/>
                <w:color w:val="231F20"/>
                <w:spacing w:val="-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korrekt.</w:t>
            </w:r>
          </w:p>
          <w:p w14:paraId="0BB92801" w14:textId="77777777" w:rsidR="005C321D" w:rsidRPr="00C25071" w:rsidRDefault="00000000">
            <w:pPr>
              <w:pStyle w:val="TableParagraph"/>
              <w:spacing w:before="148"/>
              <w:ind w:left="170"/>
              <w:jc w:val="both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Afprøv, om boret roterer og er korrekt centreret.</w:t>
            </w:r>
          </w:p>
          <w:p w14:paraId="59405733" w14:textId="77777777" w:rsidR="005C321D" w:rsidRPr="00C25071" w:rsidRDefault="005C321D">
            <w:pPr>
              <w:pStyle w:val="TableParagraph"/>
              <w:spacing w:before="5"/>
              <w:rPr>
                <w:rFonts w:ascii="Nunito-ExtraLight"/>
                <w:noProof/>
                <w:sz w:val="20"/>
                <w:lang w:val="da-DK"/>
              </w:rPr>
            </w:pPr>
          </w:p>
          <w:p w14:paraId="145E1925" w14:textId="77777777" w:rsidR="005C321D" w:rsidRPr="00C25071" w:rsidRDefault="00000000">
            <w:pPr>
              <w:pStyle w:val="TableParagraph"/>
              <w:spacing w:line="175" w:lineRule="auto"/>
              <w:ind w:left="170" w:right="876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Typiske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situationer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der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kan</w:t>
            </w:r>
            <w:r w:rsidRPr="00C25071">
              <w:rPr>
                <w:b/>
                <w:noProof/>
                <w:color w:val="3E403E"/>
                <w:spacing w:val="-40"/>
                <w:lang w:val="da-DK"/>
              </w:rPr>
              <w:t xml:space="preserve"> </w:t>
            </w:r>
            <w:r w:rsidRPr="00C25071">
              <w:rPr>
                <w:b/>
                <w:noProof/>
                <w:color w:val="3E403E"/>
                <w:lang w:val="da-DK"/>
              </w:rPr>
              <w:t>medføre arbejdsulykker</w:t>
            </w:r>
          </w:p>
          <w:p w14:paraId="78F75D35" w14:textId="77777777" w:rsidR="005C321D" w:rsidRPr="00C25071" w:rsidRDefault="00000000">
            <w:pPr>
              <w:pStyle w:val="TableParagraph"/>
              <w:spacing w:before="114" w:line="216" w:lineRule="auto"/>
              <w:ind w:left="170" w:right="133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Spærreknappen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aktiveres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under</w:t>
            </w:r>
            <w:r w:rsidRPr="00C25071">
              <w:rPr>
                <w:noProof/>
                <w:color w:val="231F20"/>
                <w:spacing w:val="-2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brug,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2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borepatronen griber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fast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løsthængende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tøj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løsthængende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hår. Det</w:t>
            </w:r>
            <w:r w:rsidRPr="00C25071">
              <w:rPr>
                <w:noProof/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kan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medføre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skader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på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hænder,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arme</w:t>
            </w:r>
            <w:r w:rsidRPr="00C25071">
              <w:rPr>
                <w:noProof/>
                <w:color w:val="231F20"/>
                <w:spacing w:val="-1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hoved.</w:t>
            </w:r>
          </w:p>
          <w:p w14:paraId="44BFA002" w14:textId="77777777" w:rsidR="005C321D" w:rsidRPr="00C25071" w:rsidRDefault="00000000">
            <w:pPr>
              <w:pStyle w:val="TableParagraph"/>
              <w:spacing w:before="167" w:line="216" w:lineRule="auto"/>
              <w:ind w:left="170" w:right="116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Boremaskinen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presses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hårdt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mod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materialet.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hvor- ved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bordet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sætter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sig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fast,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boremaskinen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rykkes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ud af hænderne med slag og vrid til</w:t>
            </w:r>
            <w:r w:rsidRPr="00C25071">
              <w:rPr>
                <w:noProof/>
                <w:color w:val="231F20"/>
                <w:spacing w:val="-3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følge.</w:t>
            </w:r>
          </w:p>
        </w:tc>
        <w:tc>
          <w:tcPr>
            <w:tcW w:w="5207" w:type="dxa"/>
          </w:tcPr>
          <w:p w14:paraId="066A39D5" w14:textId="77777777" w:rsidR="005C321D" w:rsidRPr="00C25071" w:rsidRDefault="00000000">
            <w:pPr>
              <w:pStyle w:val="TableParagraph"/>
              <w:spacing w:before="110" w:line="381" w:lineRule="auto"/>
              <w:ind w:left="169" w:right="1410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Tryk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hårdt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–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lad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boret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gøre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arbejdet. Fastspænd emnet der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bearbejdes.</w:t>
            </w:r>
          </w:p>
          <w:p w14:paraId="34395056" w14:textId="77777777" w:rsidR="005C321D" w:rsidRPr="00C25071" w:rsidRDefault="00000000">
            <w:pPr>
              <w:pStyle w:val="TableParagraph"/>
              <w:spacing w:before="19" w:line="216" w:lineRule="auto"/>
              <w:ind w:left="169" w:right="28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Undgå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bruge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spærreknappen,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så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boremaskinen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stopper når betjeningskontakten</w:t>
            </w:r>
            <w:r w:rsidRPr="00C25071">
              <w:rPr>
                <w:noProof/>
                <w:color w:val="231F20"/>
                <w:spacing w:val="-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slippes.</w:t>
            </w:r>
          </w:p>
          <w:p w14:paraId="15CBB050" w14:textId="77777777" w:rsidR="005C321D" w:rsidRPr="00C25071" w:rsidRDefault="00000000">
            <w:pPr>
              <w:pStyle w:val="TableParagraph"/>
              <w:spacing w:before="148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Placer emnet i en ergonomisk passende arbejdshøjde.</w:t>
            </w:r>
          </w:p>
          <w:p w14:paraId="4237A1F6" w14:textId="77777777" w:rsidR="005C321D" w:rsidRPr="00C25071" w:rsidRDefault="00000000">
            <w:pPr>
              <w:pStyle w:val="TableParagraph"/>
              <w:spacing w:before="164" w:line="216" w:lineRule="auto"/>
              <w:ind w:left="169" w:right="335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Undgå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foroverbøjning,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lang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rækkeafstand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arbejde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over skulderhøjde.</w:t>
            </w:r>
          </w:p>
          <w:p w14:paraId="6B4D3D58" w14:textId="77777777" w:rsidR="005C321D" w:rsidRPr="00C25071" w:rsidRDefault="005C321D">
            <w:pPr>
              <w:pStyle w:val="TableParagraph"/>
              <w:spacing w:before="1"/>
              <w:rPr>
                <w:rFonts w:ascii="Nunito-ExtraLight"/>
                <w:noProof/>
                <w:sz w:val="16"/>
                <w:lang w:val="da-DK"/>
              </w:rPr>
            </w:pPr>
          </w:p>
          <w:p w14:paraId="0D375727" w14:textId="77777777" w:rsidR="005C321D" w:rsidRPr="00C25071" w:rsidRDefault="00000000">
            <w:pPr>
              <w:pStyle w:val="TableParagraph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Ventilation</w:t>
            </w:r>
          </w:p>
          <w:p w14:paraId="1F172226" w14:textId="77777777" w:rsidR="005C321D" w:rsidRPr="00C25071" w:rsidRDefault="00000000">
            <w:pPr>
              <w:pStyle w:val="TableParagraph"/>
              <w:spacing w:before="95" w:line="216" w:lineRule="auto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Udvikles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støv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under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boring,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benyttes</w:t>
            </w:r>
            <w:r w:rsidRPr="00C25071">
              <w:rPr>
                <w:noProof/>
                <w:color w:val="231F20"/>
                <w:spacing w:val="-19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punktudsug- ning, gerne direkte monteret på</w:t>
            </w:r>
            <w:r w:rsidRPr="00C25071">
              <w:rPr>
                <w:noProof/>
                <w:color w:val="231F20"/>
                <w:spacing w:val="-3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boremaskinen.</w:t>
            </w:r>
          </w:p>
          <w:p w14:paraId="5585E15F" w14:textId="77777777" w:rsidR="005C321D" w:rsidRPr="00C25071" w:rsidRDefault="005C321D">
            <w:pPr>
              <w:pStyle w:val="TableParagraph"/>
              <w:spacing w:before="1"/>
              <w:rPr>
                <w:rFonts w:ascii="Nunito-ExtraLight"/>
                <w:noProof/>
                <w:sz w:val="16"/>
                <w:lang w:val="da-DK"/>
              </w:rPr>
            </w:pPr>
          </w:p>
          <w:p w14:paraId="0C23E3FD" w14:textId="77777777" w:rsidR="005C321D" w:rsidRPr="00C25071" w:rsidRDefault="00000000">
            <w:pPr>
              <w:pStyle w:val="TableParagraph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3E403E"/>
                <w:lang w:val="da-DK"/>
              </w:rPr>
              <w:t>Personlige værnemidler og arbejdstøj</w:t>
            </w:r>
          </w:p>
          <w:p w14:paraId="57EE18A8" w14:textId="77777777" w:rsidR="005C321D" w:rsidRPr="00C25071" w:rsidRDefault="00000000">
            <w:pPr>
              <w:pStyle w:val="TableParagraph"/>
              <w:spacing w:before="96" w:line="216" w:lineRule="auto"/>
              <w:ind w:left="169" w:right="343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Benyt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åndedrætsværn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partikelfilter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(P2),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hvis</w:t>
            </w:r>
            <w:r w:rsidRPr="00C25071">
              <w:rPr>
                <w:noProof/>
                <w:color w:val="231F20"/>
                <w:spacing w:val="-2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punkt- udsugningen ikke kan fjerne alt</w:t>
            </w:r>
            <w:r w:rsidRPr="00C25071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støvet.</w:t>
            </w:r>
          </w:p>
          <w:p w14:paraId="6434C443" w14:textId="77777777" w:rsidR="005C321D" w:rsidRPr="00C25071" w:rsidRDefault="00000000">
            <w:pPr>
              <w:pStyle w:val="TableParagraph"/>
              <w:spacing w:before="148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Brug altid høreværn, hvis støjniveauet er højt.</w:t>
            </w:r>
          </w:p>
          <w:p w14:paraId="575A395F" w14:textId="77777777" w:rsidR="005C321D" w:rsidRPr="00C25071" w:rsidRDefault="00000000">
            <w:pPr>
              <w:pStyle w:val="TableParagraph"/>
              <w:spacing w:before="164" w:line="216" w:lineRule="auto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Brug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altid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øjenværn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form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briller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med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sideskærm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 tætsluttende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briller,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hvis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risiko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for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spredning</w:t>
            </w:r>
            <w:r w:rsidRPr="00C25071">
              <w:rPr>
                <w:noProof/>
                <w:color w:val="231F20"/>
                <w:spacing w:val="-1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</w:t>
            </w:r>
            <w:r w:rsidRPr="00C25071">
              <w:rPr>
                <w:noProof/>
                <w:color w:val="231F20"/>
                <w:spacing w:val="-16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støv eller</w:t>
            </w:r>
            <w:r w:rsidRPr="00C25071">
              <w:rPr>
                <w:noProof/>
                <w:color w:val="231F20"/>
                <w:spacing w:val="-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fragmenter.</w:t>
            </w:r>
          </w:p>
          <w:p w14:paraId="3B57D518" w14:textId="77777777" w:rsidR="005C321D" w:rsidRPr="00C25071" w:rsidRDefault="00000000">
            <w:pPr>
              <w:pStyle w:val="TableParagraph"/>
              <w:spacing w:before="167" w:line="216" w:lineRule="auto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Tag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løsthængende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tøj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af,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f.eks.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halstørklæder.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Sæt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langt</w:t>
            </w:r>
            <w:r w:rsidRPr="00C25071">
              <w:rPr>
                <w:noProof/>
                <w:color w:val="231F20"/>
                <w:spacing w:val="-17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hår op.</w:t>
            </w:r>
          </w:p>
        </w:tc>
      </w:tr>
      <w:tr w:rsidR="005C321D" w:rsidRPr="00C25071" w14:paraId="4BBFE725" w14:textId="77777777">
        <w:trPr>
          <w:trHeight w:val="448"/>
        </w:trPr>
        <w:tc>
          <w:tcPr>
            <w:tcW w:w="4795" w:type="dxa"/>
            <w:shd w:val="clear" w:color="auto" w:fill="F3723F"/>
          </w:tcPr>
          <w:p w14:paraId="38CC6E53" w14:textId="77777777" w:rsidR="005C321D" w:rsidRPr="00C25071" w:rsidRDefault="00000000">
            <w:pPr>
              <w:pStyle w:val="TableParagraph"/>
              <w:spacing w:before="77"/>
              <w:ind w:left="170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BOREMASKINE</w:t>
            </w:r>
          </w:p>
        </w:tc>
        <w:tc>
          <w:tcPr>
            <w:tcW w:w="5207" w:type="dxa"/>
            <w:shd w:val="clear" w:color="auto" w:fill="F3723F"/>
          </w:tcPr>
          <w:p w14:paraId="15B13EB8" w14:textId="77777777" w:rsidR="005C321D" w:rsidRPr="00C25071" w:rsidRDefault="00000000">
            <w:pPr>
              <w:pStyle w:val="TableParagraph"/>
              <w:spacing w:before="77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EFTER BRUG</w:t>
            </w:r>
          </w:p>
        </w:tc>
      </w:tr>
      <w:tr w:rsidR="005C321D" w:rsidRPr="00C25071" w14:paraId="03A5109B" w14:textId="77777777">
        <w:trPr>
          <w:trHeight w:val="2082"/>
        </w:trPr>
        <w:tc>
          <w:tcPr>
            <w:tcW w:w="4795" w:type="dxa"/>
            <w:vMerge w:val="restart"/>
          </w:tcPr>
          <w:p w14:paraId="1C13492A" w14:textId="77777777" w:rsidR="005C321D" w:rsidRPr="00C25071" w:rsidRDefault="005C321D">
            <w:pPr>
              <w:pStyle w:val="TableParagraph"/>
              <w:spacing w:before="6"/>
              <w:rPr>
                <w:rFonts w:ascii="Nunito-ExtraLight"/>
                <w:noProof/>
                <w:sz w:val="17"/>
                <w:lang w:val="da-DK"/>
              </w:rPr>
            </w:pPr>
          </w:p>
          <w:p w14:paraId="2AEA981E" w14:textId="77777777" w:rsidR="005C321D" w:rsidRPr="00C25071" w:rsidRDefault="00000000">
            <w:pPr>
              <w:pStyle w:val="TableParagraph"/>
              <w:ind w:left="195"/>
              <w:rPr>
                <w:rFonts w:ascii="Nunito-ExtraLight"/>
                <w:noProof/>
                <w:sz w:val="20"/>
                <w:lang w:val="da-DK"/>
              </w:rPr>
            </w:pPr>
            <w:r w:rsidRPr="00C25071">
              <w:rPr>
                <w:rFonts w:ascii="Nunito-ExtraLight"/>
                <w:noProof/>
                <w:sz w:val="20"/>
                <w:lang w:val="da-DK"/>
              </w:rPr>
              <w:drawing>
                <wp:inline distT="0" distB="0" distL="0" distR="0" wp14:anchorId="152AB132" wp14:editId="21DC78B9">
                  <wp:extent cx="2795284" cy="302971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84" cy="302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</w:tcPr>
          <w:p w14:paraId="04DA71CC" w14:textId="77777777" w:rsidR="005C321D" w:rsidRPr="00C25071" w:rsidRDefault="00000000">
            <w:pPr>
              <w:pStyle w:val="TableParagraph"/>
              <w:spacing w:before="111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 at boret er intakt og ikke slingrer.</w:t>
            </w:r>
          </w:p>
          <w:p w14:paraId="4B4C49BE" w14:textId="77777777" w:rsidR="005C321D" w:rsidRPr="00C25071" w:rsidRDefault="00000000">
            <w:pPr>
              <w:pStyle w:val="TableParagraph"/>
              <w:spacing w:before="163" w:line="216" w:lineRule="auto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at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ikke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revner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plastikken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revner</w:t>
            </w:r>
            <w:r w:rsidRPr="00C25071">
              <w:rPr>
                <w:noProof/>
                <w:color w:val="231F20"/>
                <w:spacing w:val="-14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 ledninger.</w:t>
            </w:r>
          </w:p>
          <w:p w14:paraId="48B5E56D" w14:textId="77777777" w:rsidR="005C321D" w:rsidRPr="00C25071" w:rsidRDefault="00000000">
            <w:pPr>
              <w:pStyle w:val="TableParagraph"/>
              <w:spacing w:before="149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Kontroller at betjeningskontakter virker, som de skal.</w:t>
            </w:r>
          </w:p>
          <w:p w14:paraId="052F538E" w14:textId="77777777" w:rsidR="005C321D" w:rsidRPr="00C25071" w:rsidRDefault="00000000">
            <w:pPr>
              <w:pStyle w:val="TableParagraph"/>
              <w:spacing w:before="164" w:line="216" w:lineRule="auto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21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defekter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eller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beskadigelser,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skal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boremaskinen</w:t>
            </w:r>
            <w:r w:rsidRPr="00C25071">
              <w:rPr>
                <w:noProof/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tages ud af</w:t>
            </w:r>
            <w:r w:rsidRPr="00C25071">
              <w:rPr>
                <w:noProof/>
                <w:color w:val="231F20"/>
                <w:spacing w:val="-5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drift.</w:t>
            </w:r>
          </w:p>
        </w:tc>
      </w:tr>
      <w:tr w:rsidR="005C321D" w:rsidRPr="00C25071" w14:paraId="3DBE66AB" w14:textId="77777777">
        <w:trPr>
          <w:trHeight w:val="515"/>
        </w:trPr>
        <w:tc>
          <w:tcPr>
            <w:tcW w:w="4795" w:type="dxa"/>
            <w:vMerge/>
            <w:tcBorders>
              <w:top w:val="nil"/>
            </w:tcBorders>
          </w:tcPr>
          <w:p w14:paraId="6E7ACF9D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5207" w:type="dxa"/>
            <w:shd w:val="clear" w:color="auto" w:fill="F3723F"/>
          </w:tcPr>
          <w:p w14:paraId="787BBAE9" w14:textId="77777777" w:rsidR="005C321D" w:rsidRPr="00C25071" w:rsidRDefault="00000000">
            <w:pPr>
              <w:pStyle w:val="TableParagraph"/>
              <w:spacing w:before="111"/>
              <w:ind w:left="169"/>
              <w:rPr>
                <w:b/>
                <w:noProof/>
                <w:lang w:val="da-DK"/>
              </w:rPr>
            </w:pPr>
            <w:r w:rsidRPr="00C25071">
              <w:rPr>
                <w:b/>
                <w:noProof/>
                <w:color w:val="FFFFFF"/>
                <w:lang w:val="da-DK"/>
              </w:rPr>
              <w:t>HVIS DU ER I TVIVL</w:t>
            </w:r>
          </w:p>
        </w:tc>
      </w:tr>
      <w:tr w:rsidR="005C321D" w:rsidRPr="00C25071" w14:paraId="6606D5D6" w14:textId="77777777">
        <w:trPr>
          <w:trHeight w:val="2586"/>
        </w:trPr>
        <w:tc>
          <w:tcPr>
            <w:tcW w:w="4795" w:type="dxa"/>
            <w:vMerge/>
            <w:tcBorders>
              <w:top w:val="nil"/>
            </w:tcBorders>
          </w:tcPr>
          <w:p w14:paraId="4C7588DC" w14:textId="77777777" w:rsidR="005C321D" w:rsidRPr="00C25071" w:rsidRDefault="005C321D">
            <w:pPr>
              <w:rPr>
                <w:noProof/>
                <w:sz w:val="2"/>
                <w:szCs w:val="2"/>
                <w:lang w:val="da-DK"/>
              </w:rPr>
            </w:pPr>
          </w:p>
        </w:tc>
        <w:tc>
          <w:tcPr>
            <w:tcW w:w="5207" w:type="dxa"/>
          </w:tcPr>
          <w:p w14:paraId="5410387C" w14:textId="77777777" w:rsidR="005C321D" w:rsidRPr="00C25071" w:rsidRDefault="00000000">
            <w:pPr>
              <w:pStyle w:val="TableParagraph"/>
              <w:spacing w:before="130" w:line="216" w:lineRule="auto"/>
              <w:ind w:left="169" w:right="548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Er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du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i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tvivl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om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sikkerheden,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så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stop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arbejdet</w:t>
            </w:r>
            <w:r w:rsidRPr="00C25071">
              <w:rPr>
                <w:noProof/>
                <w:color w:val="231F20"/>
                <w:spacing w:val="-12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og</w:t>
            </w:r>
            <w:r w:rsidRPr="00C25071">
              <w:rPr>
                <w:noProof/>
                <w:color w:val="231F20"/>
                <w:spacing w:val="-13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spørg din leder eller</w:t>
            </w:r>
            <w:r w:rsidRPr="00C25071">
              <w:rPr>
                <w:noProof/>
                <w:color w:val="231F20"/>
                <w:spacing w:val="-18"/>
                <w:sz w:val="18"/>
                <w:lang w:val="da-DK"/>
              </w:rPr>
              <w:t xml:space="preserve"> </w:t>
            </w:r>
            <w:r w:rsidRPr="00C25071">
              <w:rPr>
                <w:noProof/>
                <w:color w:val="231F20"/>
                <w:sz w:val="18"/>
                <w:lang w:val="da-DK"/>
              </w:rPr>
              <w:t>arbejdsmiljørepræsentant.</w:t>
            </w:r>
          </w:p>
          <w:p w14:paraId="0D53E1B7" w14:textId="77777777" w:rsidR="005C321D" w:rsidRPr="00C25071" w:rsidRDefault="00000000">
            <w:pPr>
              <w:pStyle w:val="TableParagraph"/>
              <w:spacing w:before="148"/>
              <w:ind w:left="169"/>
              <w:rPr>
                <w:noProof/>
                <w:sz w:val="18"/>
                <w:lang w:val="da-DK"/>
              </w:rPr>
            </w:pPr>
            <w:r w:rsidRPr="00C25071">
              <w:rPr>
                <w:noProof/>
                <w:color w:val="231F20"/>
                <w:sz w:val="18"/>
                <w:lang w:val="da-DK"/>
              </w:rPr>
              <w:t>Se også fabrikantens brugsanvisning.</w:t>
            </w:r>
          </w:p>
        </w:tc>
      </w:tr>
    </w:tbl>
    <w:p w14:paraId="60E2529E" w14:textId="20DCED12" w:rsidR="005C321D" w:rsidRPr="00C25071" w:rsidRDefault="005C321D" w:rsidP="00F449BC">
      <w:pPr>
        <w:pStyle w:val="Brdtekst"/>
        <w:spacing w:before="72"/>
        <w:ind w:left="130"/>
        <w:rPr>
          <w:noProof/>
          <w:sz w:val="17"/>
          <w:lang w:val="da-DK"/>
        </w:rPr>
      </w:pPr>
    </w:p>
    <w:sectPr w:rsidR="005C321D" w:rsidRPr="00C25071">
      <w:headerReference w:type="default" r:id="rId8"/>
      <w:pgSz w:w="11910" w:h="16840"/>
      <w:pgMar w:top="820" w:right="740" w:bottom="28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1B0D" w14:textId="77777777" w:rsidR="001D26C2" w:rsidRDefault="001D26C2">
      <w:r>
        <w:separator/>
      </w:r>
    </w:p>
  </w:endnote>
  <w:endnote w:type="continuationSeparator" w:id="0">
    <w:p w14:paraId="40E274EA" w14:textId="77777777" w:rsidR="001D26C2" w:rsidRDefault="001D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80B8" w14:textId="77777777" w:rsidR="001D26C2" w:rsidRDefault="001D26C2">
      <w:r>
        <w:separator/>
      </w:r>
    </w:p>
  </w:footnote>
  <w:footnote w:type="continuationSeparator" w:id="0">
    <w:p w14:paraId="21446AF1" w14:textId="77777777" w:rsidR="001D26C2" w:rsidRDefault="001D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6D3" w14:textId="77777777" w:rsidR="005C321D" w:rsidRDefault="005C321D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6C5F"/>
    <w:multiLevelType w:val="hybridMultilevel"/>
    <w:tmpl w:val="B1F0C2D4"/>
    <w:lvl w:ilvl="0" w:tplc="F17CB418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68C05B6">
      <w:numFmt w:val="bullet"/>
      <w:lvlText w:val="•"/>
      <w:lvlJc w:val="left"/>
      <w:pPr>
        <w:ind w:left="1072" w:hanging="538"/>
      </w:pPr>
      <w:rPr>
        <w:rFonts w:hint="default"/>
        <w:lang w:val="en-GB" w:eastAsia="en-US" w:bidi="ar-SA"/>
      </w:rPr>
    </w:lvl>
    <w:lvl w:ilvl="2" w:tplc="8CFACA3E">
      <w:numFmt w:val="bullet"/>
      <w:lvlText w:val="•"/>
      <w:lvlJc w:val="left"/>
      <w:pPr>
        <w:ind w:left="1545" w:hanging="538"/>
      </w:pPr>
      <w:rPr>
        <w:rFonts w:hint="default"/>
        <w:lang w:val="en-GB" w:eastAsia="en-US" w:bidi="ar-SA"/>
      </w:rPr>
    </w:lvl>
    <w:lvl w:ilvl="3" w:tplc="59324B84">
      <w:numFmt w:val="bullet"/>
      <w:lvlText w:val="•"/>
      <w:lvlJc w:val="left"/>
      <w:pPr>
        <w:ind w:left="2017" w:hanging="538"/>
      </w:pPr>
      <w:rPr>
        <w:rFonts w:hint="default"/>
        <w:lang w:val="en-GB" w:eastAsia="en-US" w:bidi="ar-SA"/>
      </w:rPr>
    </w:lvl>
    <w:lvl w:ilvl="4" w:tplc="555863EC">
      <w:numFmt w:val="bullet"/>
      <w:lvlText w:val="•"/>
      <w:lvlJc w:val="left"/>
      <w:pPr>
        <w:ind w:left="2490" w:hanging="538"/>
      </w:pPr>
      <w:rPr>
        <w:rFonts w:hint="default"/>
        <w:lang w:val="en-GB" w:eastAsia="en-US" w:bidi="ar-SA"/>
      </w:rPr>
    </w:lvl>
    <w:lvl w:ilvl="5" w:tplc="E86026A0">
      <w:numFmt w:val="bullet"/>
      <w:lvlText w:val="•"/>
      <w:lvlJc w:val="left"/>
      <w:pPr>
        <w:ind w:left="2962" w:hanging="538"/>
      </w:pPr>
      <w:rPr>
        <w:rFonts w:hint="default"/>
        <w:lang w:val="en-GB" w:eastAsia="en-US" w:bidi="ar-SA"/>
      </w:rPr>
    </w:lvl>
    <w:lvl w:ilvl="6" w:tplc="3DD47EF4">
      <w:numFmt w:val="bullet"/>
      <w:lvlText w:val="•"/>
      <w:lvlJc w:val="left"/>
      <w:pPr>
        <w:ind w:left="3435" w:hanging="538"/>
      </w:pPr>
      <w:rPr>
        <w:rFonts w:hint="default"/>
        <w:lang w:val="en-GB" w:eastAsia="en-US" w:bidi="ar-SA"/>
      </w:rPr>
    </w:lvl>
    <w:lvl w:ilvl="7" w:tplc="D8CEE38E">
      <w:numFmt w:val="bullet"/>
      <w:lvlText w:val="•"/>
      <w:lvlJc w:val="left"/>
      <w:pPr>
        <w:ind w:left="3907" w:hanging="538"/>
      </w:pPr>
      <w:rPr>
        <w:rFonts w:hint="default"/>
        <w:lang w:val="en-GB" w:eastAsia="en-US" w:bidi="ar-SA"/>
      </w:rPr>
    </w:lvl>
    <w:lvl w:ilvl="8" w:tplc="84705DBA">
      <w:numFmt w:val="bullet"/>
      <w:lvlText w:val="•"/>
      <w:lvlJc w:val="left"/>
      <w:pPr>
        <w:ind w:left="4380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75BF6D4C"/>
    <w:multiLevelType w:val="hybridMultilevel"/>
    <w:tmpl w:val="87AE85DC"/>
    <w:lvl w:ilvl="0" w:tplc="DE422FF0">
      <w:numFmt w:val="bullet"/>
      <w:lvlText w:val="•"/>
      <w:lvlJc w:val="left"/>
      <w:pPr>
        <w:ind w:left="397" w:hanging="227"/>
      </w:pPr>
      <w:rPr>
        <w:rFonts w:ascii="Noticia Text" w:eastAsia="Noticia Text" w:hAnsi="Noticia Text" w:cs="Noticia Text" w:hint="default"/>
        <w:color w:val="231F20"/>
        <w:w w:val="98"/>
        <w:sz w:val="18"/>
        <w:szCs w:val="18"/>
        <w:lang w:val="en-GB" w:eastAsia="en-US" w:bidi="ar-SA"/>
      </w:rPr>
    </w:lvl>
    <w:lvl w:ilvl="1" w:tplc="93CC76D4">
      <w:numFmt w:val="bullet"/>
      <w:lvlText w:val="•"/>
      <w:lvlJc w:val="left"/>
      <w:pPr>
        <w:ind w:left="880" w:hanging="227"/>
      </w:pPr>
      <w:rPr>
        <w:rFonts w:hint="default"/>
        <w:lang w:val="en-GB" w:eastAsia="en-US" w:bidi="ar-SA"/>
      </w:rPr>
    </w:lvl>
    <w:lvl w:ilvl="2" w:tplc="3FBEF07E">
      <w:numFmt w:val="bullet"/>
      <w:lvlText w:val="•"/>
      <w:lvlJc w:val="left"/>
      <w:pPr>
        <w:ind w:left="1361" w:hanging="227"/>
      </w:pPr>
      <w:rPr>
        <w:rFonts w:hint="default"/>
        <w:lang w:val="en-GB" w:eastAsia="en-US" w:bidi="ar-SA"/>
      </w:rPr>
    </w:lvl>
    <w:lvl w:ilvl="3" w:tplc="999C9378">
      <w:numFmt w:val="bullet"/>
      <w:lvlText w:val="•"/>
      <w:lvlJc w:val="left"/>
      <w:pPr>
        <w:ind w:left="1842" w:hanging="227"/>
      </w:pPr>
      <w:rPr>
        <w:rFonts w:hint="default"/>
        <w:lang w:val="en-GB" w:eastAsia="en-US" w:bidi="ar-SA"/>
      </w:rPr>
    </w:lvl>
    <w:lvl w:ilvl="4" w:tplc="DF125692">
      <w:numFmt w:val="bullet"/>
      <w:lvlText w:val="•"/>
      <w:lvlJc w:val="left"/>
      <w:pPr>
        <w:ind w:left="2323" w:hanging="227"/>
      </w:pPr>
      <w:rPr>
        <w:rFonts w:hint="default"/>
        <w:lang w:val="en-GB" w:eastAsia="en-US" w:bidi="ar-SA"/>
      </w:rPr>
    </w:lvl>
    <w:lvl w:ilvl="5" w:tplc="809A2526">
      <w:numFmt w:val="bullet"/>
      <w:lvlText w:val="•"/>
      <w:lvlJc w:val="left"/>
      <w:pPr>
        <w:ind w:left="2804" w:hanging="227"/>
      </w:pPr>
      <w:rPr>
        <w:rFonts w:hint="default"/>
        <w:lang w:val="en-GB" w:eastAsia="en-US" w:bidi="ar-SA"/>
      </w:rPr>
    </w:lvl>
    <w:lvl w:ilvl="6" w:tplc="870C6344">
      <w:numFmt w:val="bullet"/>
      <w:lvlText w:val="•"/>
      <w:lvlJc w:val="left"/>
      <w:pPr>
        <w:ind w:left="3284" w:hanging="227"/>
      </w:pPr>
      <w:rPr>
        <w:rFonts w:hint="default"/>
        <w:lang w:val="en-GB" w:eastAsia="en-US" w:bidi="ar-SA"/>
      </w:rPr>
    </w:lvl>
    <w:lvl w:ilvl="7" w:tplc="80A6FDC4">
      <w:numFmt w:val="bullet"/>
      <w:lvlText w:val="•"/>
      <w:lvlJc w:val="left"/>
      <w:pPr>
        <w:ind w:left="3765" w:hanging="227"/>
      </w:pPr>
      <w:rPr>
        <w:rFonts w:hint="default"/>
        <w:lang w:val="en-GB" w:eastAsia="en-US" w:bidi="ar-SA"/>
      </w:rPr>
    </w:lvl>
    <w:lvl w:ilvl="8" w:tplc="F8EE8382">
      <w:numFmt w:val="bullet"/>
      <w:lvlText w:val="•"/>
      <w:lvlJc w:val="left"/>
      <w:pPr>
        <w:ind w:left="4246" w:hanging="227"/>
      </w:pPr>
      <w:rPr>
        <w:rFonts w:hint="default"/>
        <w:lang w:val="en-GB" w:eastAsia="en-US" w:bidi="ar-SA"/>
      </w:rPr>
    </w:lvl>
  </w:abstractNum>
  <w:num w:numId="1" w16cid:durableId="692535181">
    <w:abstractNumId w:val="1"/>
  </w:num>
  <w:num w:numId="2" w16cid:durableId="20025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1D"/>
    <w:rsid w:val="00184E3B"/>
    <w:rsid w:val="001B7DBD"/>
    <w:rsid w:val="001D26C2"/>
    <w:rsid w:val="0024618B"/>
    <w:rsid w:val="00253229"/>
    <w:rsid w:val="002F5523"/>
    <w:rsid w:val="005A00E8"/>
    <w:rsid w:val="005C321D"/>
    <w:rsid w:val="00610E79"/>
    <w:rsid w:val="006E3ADC"/>
    <w:rsid w:val="007B26E5"/>
    <w:rsid w:val="008D487F"/>
    <w:rsid w:val="0090552E"/>
    <w:rsid w:val="00991419"/>
    <w:rsid w:val="00BC0DD6"/>
    <w:rsid w:val="00C11697"/>
    <w:rsid w:val="00C25071"/>
    <w:rsid w:val="00DA6066"/>
    <w:rsid w:val="00F07EB4"/>
    <w:rsid w:val="00F4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6C1F"/>
  <w15:docId w15:val="{2B36B2DF-A69B-4043-92D5-D1C2649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5071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250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5071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 nielsen</cp:lastModifiedBy>
  <cp:revision>4</cp:revision>
  <dcterms:created xsi:type="dcterms:W3CDTF">2025-01-15T16:04:00Z</dcterms:created>
  <dcterms:modified xsi:type="dcterms:W3CDTF">2025-01-15T16:28:00Z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</Properties>
</file>